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rPr>
          <w:rFonts w:hint="eastAsia"/>
          <w:sz w:val="24"/>
          <w:szCs w:val="24"/>
        </w:rPr>
      </w:pPr>
      <w:r>
        <w:rPr>
          <w:rFonts w:hint="eastAsia"/>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997pt;margin-top:857pt;mso-position-horizontal-relative:page;mso-position-vertical-relative:top-margin-area;position:absolute;width:39pt;z-index:251658240">
            <v:imagedata r:id="rId5" o:title=""/>
          </v:shape>
        </w:pict>
      </w:r>
      <w:bookmarkStart w:id="0" w:name="_GoBack"/>
      <w:r>
        <w:rPr>
          <w:rFonts w:hint="eastAsia"/>
          <w:sz w:val="24"/>
          <w:szCs w:val="24"/>
        </w:rPr>
        <w:t>2019 年安顺市初中毕业生学业（升学）考试</w:t>
      </w:r>
      <w:r>
        <w:rPr>
          <w:rFonts w:hint="eastAsia"/>
          <w:sz w:val="24"/>
          <w:szCs w:val="24"/>
          <w:lang w:val="en-US" w:eastAsia="zh-CN"/>
        </w:rPr>
        <w:t xml:space="preserve">   </w:t>
      </w:r>
      <w:r>
        <w:rPr>
          <w:rFonts w:hint="eastAsia"/>
          <w:sz w:val="24"/>
          <w:szCs w:val="24"/>
        </w:rPr>
        <w:t>语文参考答案</w:t>
      </w:r>
    </w:p>
    <w:p>
      <w:pPr>
        <w:rPr>
          <w:rFonts w:hint="eastAsia"/>
          <w:sz w:val="24"/>
          <w:szCs w:val="24"/>
        </w:rPr>
      </w:pPr>
      <w:bookmarkEnd w:id="0"/>
    </w:p>
    <w:p>
      <w:pPr>
        <w:rPr>
          <w:rFonts w:hint="eastAsia"/>
          <w:sz w:val="24"/>
          <w:szCs w:val="24"/>
        </w:rPr>
      </w:pPr>
      <w:r>
        <w:rPr>
          <w:rFonts w:hint="eastAsia"/>
          <w:sz w:val="24"/>
          <w:szCs w:val="24"/>
        </w:rPr>
        <w:t>参考答案</w:t>
      </w:r>
    </w:p>
    <w:p>
      <w:pPr>
        <w:rPr>
          <w:rFonts w:hint="eastAsia"/>
          <w:sz w:val="24"/>
          <w:szCs w:val="24"/>
        </w:rPr>
      </w:pPr>
      <w:r>
        <w:rPr>
          <w:rFonts w:hint="eastAsia"/>
          <w:sz w:val="24"/>
          <w:szCs w:val="24"/>
        </w:rPr>
        <w:t>一、基础知识与能力考查（30 分）</w:t>
      </w:r>
    </w:p>
    <w:p>
      <w:pPr>
        <w:rPr>
          <w:rFonts w:hint="eastAsia"/>
          <w:sz w:val="24"/>
          <w:szCs w:val="24"/>
        </w:rPr>
      </w:pPr>
      <w:r>
        <w:rPr>
          <w:rFonts w:hint="eastAsia"/>
          <w:sz w:val="24"/>
          <w:szCs w:val="24"/>
        </w:rPr>
        <w:t>1．A</w:t>
      </w:r>
      <w:r>
        <w:rPr>
          <w:rFonts w:hint="eastAsia"/>
          <w:sz w:val="24"/>
          <w:szCs w:val="24"/>
        </w:rPr>
        <w:tab/>
      </w:r>
      <w:r>
        <w:rPr>
          <w:rFonts w:hint="eastAsia"/>
          <w:sz w:val="24"/>
          <w:szCs w:val="24"/>
        </w:rPr>
        <w:t>2．D</w:t>
      </w:r>
      <w:r>
        <w:rPr>
          <w:rFonts w:hint="eastAsia"/>
          <w:sz w:val="24"/>
          <w:szCs w:val="24"/>
        </w:rPr>
        <w:tab/>
      </w:r>
      <w:r>
        <w:rPr>
          <w:rFonts w:hint="eastAsia"/>
          <w:sz w:val="24"/>
          <w:szCs w:val="24"/>
        </w:rPr>
        <w:t>3．C</w:t>
      </w:r>
      <w:r>
        <w:rPr>
          <w:rFonts w:hint="eastAsia"/>
          <w:sz w:val="24"/>
          <w:szCs w:val="24"/>
        </w:rPr>
        <w:tab/>
      </w:r>
      <w:r>
        <w:rPr>
          <w:rFonts w:hint="eastAsia"/>
          <w:sz w:val="24"/>
          <w:szCs w:val="24"/>
        </w:rPr>
        <w:t xml:space="preserve">4．C </w:t>
      </w:r>
    </w:p>
    <w:p>
      <w:pPr>
        <w:rPr>
          <w:rFonts w:hint="eastAsia"/>
          <w:sz w:val="24"/>
          <w:szCs w:val="24"/>
        </w:rPr>
      </w:pPr>
      <w:r>
        <w:rPr>
          <w:rFonts w:hint="eastAsia"/>
          <w:sz w:val="24"/>
          <w:szCs w:val="24"/>
        </w:rPr>
        <w:t>5．（1）你的荣光</w:t>
      </w:r>
      <w:r>
        <w:rPr>
          <w:rFonts w:hint="eastAsia"/>
          <w:sz w:val="24"/>
          <w:szCs w:val="24"/>
        </w:rPr>
        <w:tab/>
      </w:r>
      <w:r>
        <w:rPr>
          <w:rFonts w:hint="eastAsia"/>
          <w:sz w:val="24"/>
          <w:szCs w:val="24"/>
        </w:rPr>
        <w:t>（2）山回路转不见君（3）百般红紫斗芳菲</w:t>
      </w:r>
      <w:r>
        <w:rPr>
          <w:rFonts w:hint="eastAsia"/>
          <w:sz w:val="24"/>
          <w:szCs w:val="24"/>
        </w:rPr>
        <w:tab/>
      </w:r>
      <w:r>
        <w:rPr>
          <w:rFonts w:hint="eastAsia"/>
          <w:sz w:val="24"/>
          <w:szCs w:val="24"/>
        </w:rPr>
        <w:t>（4）决眦入归鸟</w:t>
      </w:r>
    </w:p>
    <w:p>
      <w:pPr>
        <w:rPr>
          <w:rFonts w:hint="eastAsia"/>
          <w:sz w:val="24"/>
          <w:szCs w:val="24"/>
        </w:rPr>
      </w:pPr>
      <w:r>
        <w:rPr>
          <w:rFonts w:hint="eastAsia"/>
          <w:sz w:val="24"/>
          <w:szCs w:val="24"/>
        </w:rPr>
        <w:t>（5）水击三千里 抟扶摇而上者九万里（6）怀旧空吟闻笛赋</w:t>
      </w:r>
      <w:r>
        <w:rPr>
          <w:rFonts w:hint="eastAsia"/>
          <w:sz w:val="24"/>
          <w:szCs w:val="24"/>
          <w:lang w:val="en-US" w:eastAsia="zh-CN"/>
        </w:rPr>
        <w:t xml:space="preserve">  </w:t>
      </w:r>
      <w:r>
        <w:rPr>
          <w:rFonts w:hint="eastAsia"/>
          <w:sz w:val="24"/>
          <w:szCs w:val="24"/>
        </w:rPr>
        <w:t xml:space="preserve"> 到乡翻似烂柯人</w:t>
      </w:r>
    </w:p>
    <w:p>
      <w:pPr>
        <w:rPr>
          <w:rFonts w:hint="eastAsia"/>
          <w:sz w:val="24"/>
          <w:szCs w:val="24"/>
        </w:rPr>
      </w:pPr>
      <w:r>
        <w:rPr>
          <w:rFonts w:hint="eastAsia"/>
          <w:sz w:val="24"/>
          <w:szCs w:val="24"/>
        </w:rPr>
        <w:t>6．（1）①孙悟空大战红孩儿（孙悟空与红孩儿斗法）②孙悟空调（借）芭蕉扇 （点明人物、事件）</w:t>
      </w:r>
    </w:p>
    <w:p>
      <w:pPr>
        <w:ind w:firstLine="220" w:firstLineChars="100"/>
        <w:rPr>
          <w:rFonts w:hint="eastAsia"/>
          <w:sz w:val="24"/>
          <w:szCs w:val="24"/>
        </w:rPr>
      </w:pPr>
      <w:r>
        <w:rPr>
          <w:rFonts w:hint="eastAsia"/>
          <w:sz w:val="24"/>
          <w:szCs w:val="24"/>
        </w:rPr>
        <w:t>（2）①简·爱</w:t>
      </w:r>
      <w:r>
        <w:rPr>
          <w:rFonts w:hint="eastAsia"/>
          <w:sz w:val="24"/>
          <w:szCs w:val="24"/>
        </w:rPr>
        <w:tab/>
      </w:r>
      <w:r>
        <w:rPr>
          <w:rFonts w:hint="eastAsia"/>
          <w:sz w:val="24"/>
          <w:szCs w:val="24"/>
        </w:rPr>
        <w:t>②夏洛蒂·勃朗特</w:t>
      </w:r>
    </w:p>
    <w:p>
      <w:pPr>
        <w:rPr>
          <w:rFonts w:hint="eastAsia"/>
          <w:sz w:val="24"/>
          <w:szCs w:val="24"/>
        </w:rPr>
      </w:pPr>
      <w:r>
        <w:rPr>
          <w:rFonts w:hint="eastAsia"/>
          <w:sz w:val="24"/>
          <w:szCs w:val="24"/>
        </w:rPr>
        <w:t>7．（1）应把“创造”改为“塑造”。</w:t>
      </w:r>
    </w:p>
    <w:p>
      <w:pPr>
        <w:rPr>
          <w:rFonts w:hint="eastAsia"/>
          <w:sz w:val="24"/>
          <w:szCs w:val="24"/>
        </w:rPr>
      </w:pPr>
      <w:r>
        <w:rPr>
          <w:rFonts w:hint="eastAsia"/>
          <w:sz w:val="24"/>
          <w:szCs w:val="24"/>
        </w:rPr>
        <w:t>（2）应在“补充”后加上“的目的”。</w:t>
      </w:r>
    </w:p>
    <w:p>
      <w:pPr>
        <w:rPr>
          <w:rFonts w:hint="eastAsia"/>
          <w:sz w:val="24"/>
          <w:szCs w:val="24"/>
        </w:rPr>
      </w:pPr>
      <w:r>
        <w:rPr>
          <w:rFonts w:hint="eastAsia"/>
          <w:sz w:val="24"/>
          <w:szCs w:val="24"/>
        </w:rPr>
        <w:t>（3）应将“全社会（学校）”与“学校（全社会）”互换位置。</w:t>
      </w:r>
    </w:p>
    <w:p>
      <w:pPr>
        <w:rPr>
          <w:rFonts w:hint="eastAsia"/>
          <w:sz w:val="24"/>
          <w:szCs w:val="24"/>
        </w:rPr>
      </w:pPr>
      <w:r>
        <w:rPr>
          <w:rFonts w:hint="eastAsia"/>
          <w:sz w:val="24"/>
          <w:szCs w:val="24"/>
        </w:rPr>
        <w:t>8．（1）“尊敬的校团委”应顶格写。</w:t>
      </w:r>
    </w:p>
    <w:p>
      <w:pPr>
        <w:ind w:firstLine="220" w:firstLineChars="100"/>
        <w:rPr>
          <w:rFonts w:hint="eastAsia"/>
          <w:sz w:val="24"/>
          <w:szCs w:val="24"/>
        </w:rPr>
      </w:pPr>
      <w:r>
        <w:rPr>
          <w:rFonts w:hint="eastAsia"/>
          <w:sz w:val="24"/>
          <w:szCs w:val="24"/>
        </w:rPr>
        <w:t>（2）将“2019年6月1日”与“申请人：九（1）班××”调换位置。（日期与署名互换位置）</w:t>
      </w:r>
    </w:p>
    <w:p>
      <w:pPr>
        <w:ind w:firstLine="220" w:firstLineChars="100"/>
        <w:rPr>
          <w:rFonts w:hint="eastAsia"/>
          <w:sz w:val="24"/>
          <w:szCs w:val="24"/>
        </w:rPr>
      </w:pPr>
      <w:r>
        <w:rPr>
          <w:rFonts w:hint="eastAsia"/>
          <w:sz w:val="24"/>
          <w:szCs w:val="24"/>
        </w:rPr>
        <w:t>（3）“恳请校团委必须批准”修改为：“恳请校团委批准”（删去“必须”）</w:t>
      </w:r>
    </w:p>
    <w:p>
      <w:pPr>
        <w:rPr>
          <w:rFonts w:hint="eastAsia"/>
          <w:sz w:val="24"/>
          <w:szCs w:val="24"/>
        </w:rPr>
      </w:pPr>
    </w:p>
    <w:p>
      <w:pPr>
        <w:rPr>
          <w:rFonts w:hint="eastAsia"/>
          <w:sz w:val="24"/>
          <w:szCs w:val="24"/>
        </w:rPr>
      </w:pPr>
      <w:r>
        <w:rPr>
          <w:rFonts w:hint="eastAsia"/>
          <w:sz w:val="24"/>
          <w:szCs w:val="24"/>
        </w:rPr>
        <w:t>二、阅读能力考查（60分）</w:t>
      </w:r>
    </w:p>
    <w:p>
      <w:pPr>
        <w:rPr>
          <w:rFonts w:hint="eastAsia"/>
          <w:sz w:val="24"/>
          <w:szCs w:val="24"/>
        </w:rPr>
      </w:pPr>
      <w:r>
        <w:rPr>
          <w:rFonts w:hint="eastAsia"/>
          <w:sz w:val="24"/>
          <w:szCs w:val="24"/>
        </w:rPr>
        <w:t>（一）</w:t>
      </w:r>
    </w:p>
    <w:p>
      <w:pPr>
        <w:rPr>
          <w:rFonts w:hint="eastAsia"/>
          <w:sz w:val="24"/>
          <w:szCs w:val="24"/>
        </w:rPr>
      </w:pPr>
      <w:r>
        <w:rPr>
          <w:rFonts w:hint="eastAsia"/>
          <w:sz w:val="24"/>
          <w:szCs w:val="24"/>
        </w:rPr>
        <w:t>9.秋瑾</w:t>
      </w:r>
    </w:p>
    <w:p>
      <w:pPr>
        <w:rPr>
          <w:rFonts w:hint="eastAsia"/>
          <w:sz w:val="24"/>
          <w:szCs w:val="24"/>
        </w:rPr>
      </w:pPr>
      <w:r>
        <w:rPr>
          <w:rFonts w:hint="eastAsia"/>
          <w:sz w:val="24"/>
          <w:szCs w:val="24"/>
        </w:rPr>
        <w:t>10.示例：天高气爽，篱笆下菊花盛开，一地金黄；秋风拂来，暗香盈袖，秋天的容颜像擦拭过一般明净。（仅翻译句子给1分。有合理想象，语言生动，给3分）</w:t>
      </w:r>
    </w:p>
    <w:p>
      <w:pPr>
        <w:rPr>
          <w:rFonts w:hint="eastAsia"/>
          <w:sz w:val="24"/>
          <w:szCs w:val="24"/>
        </w:rPr>
      </w:pPr>
      <w:r>
        <w:rPr>
          <w:rFonts w:hint="eastAsia"/>
          <w:sz w:val="24"/>
          <w:szCs w:val="24"/>
        </w:rPr>
        <w:t xml:space="preserve">11.示例一：引用白居易《琵琶行》“江州司马青衫湿”的典故（只答“用典”也可）（1  分）。抒发了词人走向革命前夕的苦闷、知音难觅的悲伤、对自己前途的担忧。（2分）   </w:t>
      </w:r>
    </w:p>
    <w:p>
      <w:pPr>
        <w:rPr>
          <w:rFonts w:hint="eastAsia"/>
          <w:sz w:val="24"/>
          <w:szCs w:val="24"/>
        </w:rPr>
      </w:pPr>
      <w:r>
        <w:rPr>
          <w:rFonts w:hint="eastAsia"/>
          <w:sz w:val="24"/>
          <w:szCs w:val="24"/>
        </w:rPr>
        <w:t>示例二：直抒胸臆（1分）。抒发了词人走向革命前夕的苦闷、知音难觅的悲伤、对自己前途的担忧。（2分）</w:t>
      </w:r>
    </w:p>
    <w:p>
      <w:pPr>
        <w:rPr>
          <w:rFonts w:hint="eastAsia"/>
          <w:sz w:val="24"/>
          <w:szCs w:val="24"/>
        </w:rPr>
      </w:pPr>
    </w:p>
    <w:p>
      <w:pPr>
        <w:rPr>
          <w:rFonts w:hint="eastAsia"/>
          <w:sz w:val="24"/>
          <w:szCs w:val="24"/>
        </w:rPr>
      </w:pPr>
      <w:r>
        <w:rPr>
          <w:rFonts w:hint="eastAsia"/>
          <w:sz w:val="24"/>
          <w:szCs w:val="24"/>
        </w:rPr>
        <w:t>（二）</w:t>
      </w:r>
    </w:p>
    <w:p>
      <w:pPr>
        <w:rPr>
          <w:rFonts w:hint="eastAsia"/>
          <w:sz w:val="24"/>
          <w:szCs w:val="24"/>
        </w:rPr>
      </w:pPr>
      <w:r>
        <w:rPr>
          <w:rFonts w:hint="eastAsia"/>
          <w:sz w:val="24"/>
          <w:szCs w:val="24"/>
        </w:rPr>
        <w:t>12．（1）同“举”，选拔</w:t>
      </w:r>
      <w:r>
        <w:rPr>
          <w:rFonts w:hint="eastAsia"/>
          <w:sz w:val="24"/>
          <w:szCs w:val="24"/>
        </w:rPr>
        <w:tab/>
      </w:r>
      <w:r>
        <w:rPr>
          <w:rFonts w:hint="eastAsia"/>
          <w:sz w:val="24"/>
          <w:szCs w:val="24"/>
        </w:rPr>
        <w:t>（2）以……为子（3）整齐的样子</w:t>
      </w:r>
      <w:r>
        <w:rPr>
          <w:rFonts w:hint="eastAsia"/>
          <w:sz w:val="24"/>
          <w:szCs w:val="24"/>
        </w:rPr>
        <w:tab/>
      </w:r>
      <w:r>
        <w:rPr>
          <w:rFonts w:hint="eastAsia"/>
          <w:sz w:val="24"/>
          <w:szCs w:val="24"/>
        </w:rPr>
        <w:t>（4）随即，不久</w:t>
      </w:r>
    </w:p>
    <w:p>
      <w:pPr>
        <w:rPr>
          <w:rFonts w:hint="eastAsia"/>
          <w:sz w:val="24"/>
          <w:szCs w:val="24"/>
        </w:rPr>
      </w:pPr>
      <w:r>
        <w:rPr>
          <w:rFonts w:hint="eastAsia"/>
          <w:sz w:val="24"/>
          <w:szCs w:val="24"/>
        </w:rPr>
        <w:t>13．（1）对于财货，人们憎恨把它扔在地上的行为，却不一定要自己私藏。</w:t>
      </w:r>
    </w:p>
    <w:p>
      <w:pPr>
        <w:ind w:firstLine="440" w:firstLineChars="200"/>
        <w:rPr>
          <w:rFonts w:hint="eastAsia"/>
          <w:sz w:val="24"/>
          <w:szCs w:val="24"/>
        </w:rPr>
      </w:pPr>
      <w:r>
        <w:rPr>
          <w:rFonts w:hint="eastAsia"/>
          <w:sz w:val="24"/>
          <w:szCs w:val="24"/>
        </w:rPr>
        <w:t>（2）竟然不知道有汉朝，更不必说魏朝和晋朝了。</w:t>
      </w:r>
    </w:p>
    <w:p>
      <w:pPr>
        <w:rPr>
          <w:rFonts w:hint="eastAsia"/>
          <w:sz w:val="24"/>
          <w:szCs w:val="24"/>
        </w:rPr>
      </w:pPr>
      <w:r>
        <w:rPr>
          <w:rFonts w:hint="eastAsia"/>
          <w:sz w:val="24"/>
          <w:szCs w:val="24"/>
        </w:rPr>
        <w:t>14.①人人都能受到社会的关爱②人人都能安居乐业③货尽其用，人尽其力（意思相近即可，答对一点1分）</w:t>
      </w:r>
    </w:p>
    <w:p>
      <w:pPr>
        <w:rPr>
          <w:rFonts w:hint="eastAsia"/>
          <w:sz w:val="24"/>
          <w:szCs w:val="24"/>
        </w:rPr>
      </w:pPr>
      <w:r>
        <w:rPr>
          <w:rFonts w:hint="eastAsia"/>
          <w:sz w:val="24"/>
          <w:szCs w:val="24"/>
        </w:rPr>
        <w:t>15.桃源外的世界依旧如此动乱、黑暗；桃源外的人不能过上和平安定的生活。（意思相近即可）</w:t>
      </w:r>
    </w:p>
    <w:p>
      <w:pPr>
        <w:rPr>
          <w:rFonts w:hint="eastAsia"/>
          <w:sz w:val="24"/>
          <w:szCs w:val="24"/>
        </w:rPr>
      </w:pPr>
      <w:r>
        <w:rPr>
          <w:rFonts w:hint="eastAsia"/>
          <w:sz w:val="24"/>
          <w:szCs w:val="24"/>
        </w:rPr>
        <w:t>16.两文反映的都是古人对理想(大同)社会的向往与追求（1分）【乙】文“世外桃源” 的境界是根据【甲】文“大同”社会的体制构想出来的（或：“世外桃源”是对“大同”社会生活风貌的艺术再现）（1分）【甲】文侧重于议论（1分）【乙】文侧重于记叙（或描写）（1分）</w:t>
      </w:r>
    </w:p>
    <w:p>
      <w:pPr>
        <w:rPr>
          <w:rFonts w:hint="eastAsia"/>
          <w:sz w:val="24"/>
          <w:szCs w:val="24"/>
        </w:rPr>
      </w:pPr>
      <w:r>
        <w:rPr>
          <w:rFonts w:hint="eastAsia"/>
          <w:sz w:val="24"/>
          <w:szCs w:val="24"/>
        </w:rPr>
        <w:t>（三）</w:t>
      </w:r>
    </w:p>
    <w:p>
      <w:pPr>
        <w:rPr>
          <w:rFonts w:hint="eastAsia"/>
          <w:sz w:val="24"/>
          <w:szCs w:val="24"/>
        </w:rPr>
      </w:pPr>
      <w:r>
        <w:rPr>
          <w:rFonts w:hint="eastAsia"/>
          <w:sz w:val="24"/>
          <w:szCs w:val="24"/>
        </w:rPr>
        <w:t>17.①婆媳争吵，妥协寄居</w:t>
      </w:r>
      <w:r>
        <w:rPr>
          <w:rFonts w:hint="eastAsia"/>
          <w:sz w:val="24"/>
          <w:szCs w:val="24"/>
        </w:rPr>
        <w:tab/>
      </w:r>
      <w:r>
        <w:rPr>
          <w:rFonts w:hint="eastAsia"/>
          <w:sz w:val="24"/>
          <w:szCs w:val="24"/>
        </w:rPr>
        <w:t>②捐建学校，拾荒依旧。（意思相近即可）</w:t>
      </w:r>
    </w:p>
    <w:p>
      <w:pPr>
        <w:rPr>
          <w:rFonts w:hint="eastAsia"/>
          <w:sz w:val="24"/>
          <w:szCs w:val="24"/>
        </w:rPr>
      </w:pPr>
      <w:r>
        <w:rPr>
          <w:rFonts w:hint="eastAsia"/>
          <w:sz w:val="24"/>
          <w:szCs w:val="24"/>
        </w:rPr>
        <w:t>18.示例：这笔钱并不属于我们，我不能拿来给你们买房子；先前收养孩子时你们争吵阻挠，现在凭什么来要这笔钱；这笔钱我要用它来回报社会。（意思相近即可，如果以第三人称口吻作答只能给1分）</w:t>
      </w:r>
    </w:p>
    <w:p>
      <w:pPr>
        <w:rPr>
          <w:rFonts w:hint="eastAsia"/>
          <w:sz w:val="24"/>
          <w:szCs w:val="24"/>
        </w:rPr>
      </w:pPr>
      <w:r>
        <w:rPr>
          <w:rFonts w:hint="eastAsia"/>
          <w:sz w:val="24"/>
          <w:szCs w:val="24"/>
        </w:rPr>
        <w:t>19.示例一：动作描写(1分)。通过对拿钱的一系列动作的描绘（“咬、撕、揭”等一系列动词的使用），生动传神地写出了王婆婆救弃婴的决心以及对这笔钱的不舍，表现了王婆婆的善良仁爱（3分）。</w:t>
      </w:r>
    </w:p>
    <w:p>
      <w:pPr>
        <w:ind w:firstLine="440" w:firstLineChars="200"/>
        <w:rPr>
          <w:rFonts w:hint="eastAsia"/>
          <w:sz w:val="24"/>
          <w:szCs w:val="24"/>
        </w:rPr>
      </w:pPr>
      <w:r>
        <w:rPr>
          <w:rFonts w:hint="eastAsia"/>
          <w:sz w:val="24"/>
          <w:szCs w:val="24"/>
        </w:rPr>
        <w:t>示例二：细节描写（1分）。通过“咬牙”“颤抖”“一层又一层”等细节的描述， 表现了王婆婆这笔钱来之不易和对钱的珍视，表现了王婆婆的善良仁爱（3分）。</w:t>
      </w:r>
    </w:p>
    <w:p>
      <w:pPr>
        <w:ind w:firstLine="440" w:firstLineChars="200"/>
        <w:rPr>
          <w:rFonts w:hint="eastAsia"/>
          <w:sz w:val="24"/>
          <w:szCs w:val="24"/>
        </w:rPr>
      </w:pPr>
      <w:r>
        <w:rPr>
          <w:rFonts w:hint="eastAsia"/>
          <w:sz w:val="24"/>
          <w:szCs w:val="24"/>
        </w:rPr>
        <w:t xml:space="preserve"> 示例三：比喻(1分)。将揭开包裹钱的小袋子的过程比做“一层层剥开自己的心”， 生动形象地写出了王婆婆对这笔钱的不舍，表现了王婆婆的善良仁爱（3分）。</w:t>
      </w:r>
    </w:p>
    <w:p>
      <w:pPr>
        <w:rPr>
          <w:rFonts w:hint="eastAsia"/>
          <w:sz w:val="24"/>
          <w:szCs w:val="24"/>
        </w:rPr>
      </w:pPr>
      <w:r>
        <w:rPr>
          <w:rFonts w:hint="eastAsia"/>
          <w:sz w:val="24"/>
          <w:szCs w:val="24"/>
        </w:rPr>
        <w:t>20.②③段描述弃婴的状况和王婆捡拾弃婴的过程，更能表现王婆婆的善心，故详写； 第⑬段中，新教学楼的修建过程对王婆婆形象的塑造和对全文主旨的表达作用不大，故一笔带过。</w:t>
      </w:r>
    </w:p>
    <w:p>
      <w:pPr>
        <w:rPr>
          <w:rFonts w:hint="eastAsia"/>
          <w:sz w:val="24"/>
          <w:szCs w:val="24"/>
        </w:rPr>
      </w:pPr>
      <w:r>
        <w:rPr>
          <w:rFonts w:hint="eastAsia"/>
          <w:sz w:val="24"/>
          <w:szCs w:val="24"/>
        </w:rPr>
        <w:t>21.①王婆婆儿子儿媳拒绝收养弃婴，丢弃了善良，②王婆婆儿子儿媳想要用爱心款来买房，丢弃了淳朴（“正确的金钱观”、“纯真”），③王婆婆的儿子儿媳与王婆婆争吵，让王婆婆寄居别处，丢弃了孝顺。④婴儿的父母抛弃孩子，丢弃了责任。</w:t>
      </w:r>
    </w:p>
    <w:p>
      <w:pPr>
        <w:rPr>
          <w:rFonts w:hint="eastAsia"/>
          <w:sz w:val="24"/>
          <w:szCs w:val="24"/>
        </w:rPr>
      </w:pPr>
      <w:r>
        <w:rPr>
          <w:rFonts w:hint="eastAsia"/>
          <w:sz w:val="24"/>
          <w:szCs w:val="24"/>
        </w:rPr>
        <w:t>（答对其中两个要点2分，结合内容分析2分）</w:t>
      </w:r>
    </w:p>
    <w:p>
      <w:pPr>
        <w:rPr>
          <w:rFonts w:hint="eastAsia"/>
          <w:sz w:val="24"/>
          <w:szCs w:val="24"/>
        </w:rPr>
      </w:pPr>
    </w:p>
    <w:p>
      <w:pPr>
        <w:rPr>
          <w:rFonts w:hint="eastAsia"/>
          <w:sz w:val="24"/>
          <w:szCs w:val="24"/>
        </w:rPr>
      </w:pPr>
      <w:r>
        <w:rPr>
          <w:rFonts w:hint="eastAsia"/>
          <w:sz w:val="24"/>
          <w:szCs w:val="24"/>
        </w:rPr>
        <w:t>（四）</w:t>
      </w:r>
    </w:p>
    <w:p>
      <w:pPr>
        <w:rPr>
          <w:rFonts w:hint="eastAsia"/>
          <w:sz w:val="24"/>
          <w:szCs w:val="24"/>
        </w:rPr>
      </w:pPr>
      <w:r>
        <w:rPr>
          <w:rFonts w:hint="eastAsia"/>
          <w:sz w:val="24"/>
          <w:szCs w:val="24"/>
        </w:rPr>
        <w:t>22.点明文章的说明对象；用比喻的修辞手法，把海岸监视系统比作“千里眼”，形象生动；吸引读者注意，激发读者阅读兴趣。</w:t>
      </w:r>
    </w:p>
    <w:p>
      <w:pPr>
        <w:rPr>
          <w:rFonts w:hint="eastAsia"/>
          <w:sz w:val="24"/>
          <w:szCs w:val="24"/>
        </w:rPr>
      </w:pPr>
      <w:r>
        <w:rPr>
          <w:rFonts w:hint="eastAsia"/>
          <w:sz w:val="24"/>
          <w:szCs w:val="24"/>
        </w:rPr>
        <w:t>23.不能。因为②段到③段采用的是由主要到次要的逻辑顺序。</w:t>
      </w:r>
    </w:p>
    <w:p>
      <w:pPr>
        <w:rPr>
          <w:rFonts w:hint="eastAsia"/>
          <w:sz w:val="24"/>
          <w:szCs w:val="24"/>
        </w:rPr>
      </w:pPr>
      <w:r>
        <w:rPr>
          <w:rFonts w:hint="eastAsia"/>
          <w:sz w:val="24"/>
          <w:szCs w:val="24"/>
        </w:rPr>
        <w:t>24.①海岸监视雷达，提高系统的远距离监视灵敏度和分辨率，能够发现目标。②自动识别系统，识别出真正有用目标，有效弥补雷达盲区和因干扰或天气等原因造成的信息缺失，扩展系统的实际覆盖范围。③机动海岸监视系统，有很强的机动能力， 使犯罪分子防不胜防。</w:t>
      </w:r>
    </w:p>
    <w:p>
      <w:pPr>
        <w:rPr>
          <w:rFonts w:hint="eastAsia"/>
          <w:sz w:val="24"/>
          <w:szCs w:val="24"/>
        </w:rPr>
      </w:pPr>
      <w:r>
        <w:rPr>
          <w:rFonts w:hint="eastAsia"/>
          <w:sz w:val="24"/>
          <w:szCs w:val="24"/>
        </w:rPr>
        <w:t>25.举例子和列数字的说明方法，说明了海岸监视雷达远距离监视的特点。使说明更准确，更有说服力。</w:t>
      </w:r>
    </w:p>
    <w:p>
      <w:pPr>
        <w:rPr>
          <w:rFonts w:hint="eastAsia"/>
          <w:sz w:val="24"/>
          <w:szCs w:val="24"/>
        </w:rPr>
      </w:pPr>
      <w:r>
        <w:rPr>
          <w:rFonts w:hint="eastAsia"/>
          <w:sz w:val="24"/>
          <w:szCs w:val="24"/>
        </w:rPr>
        <w:t>26.能举出两个实例，言之有理即可。只举出1个例子，没有具体说明，给1分；举出1个例子，有具体说明，给2分；举出两个例子，没有具体说明，给2分。</w:t>
      </w:r>
    </w:p>
    <w:p>
      <w:pPr>
        <w:rPr>
          <w:rFonts w:hint="eastAsia"/>
          <w:sz w:val="24"/>
          <w:szCs w:val="24"/>
        </w:rPr>
      </w:pPr>
    </w:p>
    <w:p>
      <w:pPr>
        <w:rPr>
          <w:rFonts w:hint="eastAsia"/>
          <w:sz w:val="24"/>
          <w:szCs w:val="24"/>
        </w:rPr>
      </w:pPr>
      <w:r>
        <w:rPr>
          <w:rFonts w:hint="eastAsia"/>
          <w:sz w:val="24"/>
          <w:szCs w:val="24"/>
        </w:rPr>
        <w:t>三、综合性学习能力考查（10分）</w:t>
      </w:r>
    </w:p>
    <w:p>
      <w:pPr>
        <w:rPr>
          <w:rFonts w:hint="eastAsia"/>
          <w:sz w:val="24"/>
          <w:szCs w:val="24"/>
        </w:rPr>
      </w:pPr>
      <w:r>
        <w:rPr>
          <w:rFonts w:hint="eastAsia"/>
          <w:sz w:val="24"/>
          <w:szCs w:val="24"/>
        </w:rPr>
        <w:t>27.①为当下的中国影视作品注入了更多的阳刚之气；②展示了我国军事力量的强大；</w:t>
      </w:r>
    </w:p>
    <w:p>
      <w:pPr>
        <w:rPr>
          <w:rFonts w:hint="eastAsia"/>
          <w:sz w:val="24"/>
          <w:szCs w:val="24"/>
        </w:rPr>
      </w:pPr>
      <w:r>
        <w:rPr>
          <w:rFonts w:hint="eastAsia"/>
          <w:sz w:val="24"/>
          <w:szCs w:val="24"/>
        </w:rPr>
        <w:t>③塑造彰显新时代精神的新英雄形象。（答出两点即可得满分）</w:t>
      </w:r>
    </w:p>
    <w:p>
      <w:pPr>
        <w:numPr>
          <w:ilvl w:val="0"/>
          <w:numId w:val="1"/>
        </w:numPr>
        <w:ind w:right="0" w:rightChars="0"/>
        <w:rPr>
          <w:rFonts w:hint="eastAsia"/>
          <w:sz w:val="24"/>
          <w:szCs w:val="24"/>
        </w:rPr>
      </w:pPr>
      <w:r>
        <w:rPr>
          <w:rFonts w:hint="eastAsia"/>
          <w:sz w:val="24"/>
          <w:szCs w:val="24"/>
        </w:rPr>
        <w:t>示例一：主旋律电影显阳刚之气，新英雄形象扬时代精神</w:t>
      </w:r>
    </w:p>
    <w:p>
      <w:pPr>
        <w:numPr>
          <w:numId w:val="0"/>
        </w:numPr>
        <w:ind w:right="0" w:firstLine="440" w:rightChars="0" w:firstLineChars="200"/>
        <w:rPr>
          <w:rFonts w:hint="eastAsia"/>
          <w:sz w:val="24"/>
          <w:szCs w:val="24"/>
        </w:rPr>
      </w:pPr>
      <w:r>
        <w:rPr>
          <w:rFonts w:hint="eastAsia"/>
          <w:sz w:val="24"/>
          <w:szCs w:val="24"/>
        </w:rPr>
        <w:t>示例二：军事影片扬我国威</w:t>
      </w:r>
    </w:p>
    <w:p>
      <w:pPr>
        <w:rPr>
          <w:rFonts w:hint="eastAsia"/>
          <w:sz w:val="24"/>
          <w:szCs w:val="24"/>
        </w:rPr>
      </w:pPr>
      <w:r>
        <w:rPr>
          <w:rFonts w:hint="eastAsia"/>
          <w:sz w:val="24"/>
          <w:szCs w:val="24"/>
        </w:rPr>
        <w:t>29.示例：胸怀祖国，临危不惧，关心战友，把个人生死置之度外，以血肉之躯挡住危险，哪怕自己坠入深渊。无法还给妈妈一个拥抱，无法再见妻子明媚的笑脸。你 听，那嘹亮的军歌是对英雄的礼赞。</w:t>
      </w:r>
    </w:p>
    <w:p>
      <w:pPr>
        <w:rPr>
          <w:rFonts w:hint="eastAsia"/>
          <w:sz w:val="24"/>
          <w:szCs w:val="24"/>
        </w:rPr>
      </w:pPr>
      <w:r>
        <w:rPr>
          <w:rFonts w:hint="eastAsia"/>
          <w:sz w:val="24"/>
          <w:szCs w:val="24"/>
        </w:rPr>
        <w:t>30.要求：（1）能举具体事例（1 分）</w:t>
      </w:r>
    </w:p>
    <w:p>
      <w:pPr>
        <w:rPr>
          <w:rFonts w:hint="eastAsia"/>
          <w:sz w:val="24"/>
          <w:szCs w:val="24"/>
        </w:rPr>
      </w:pPr>
      <w:r>
        <w:rPr>
          <w:rFonts w:hint="eastAsia"/>
          <w:sz w:val="24"/>
          <w:szCs w:val="24"/>
        </w:rPr>
        <w:t>（2）有自己的看法（1 分）</w:t>
      </w:r>
    </w:p>
    <w:p>
      <w:pPr>
        <w:rPr>
          <w:rFonts w:hint="eastAsia"/>
          <w:sz w:val="24"/>
          <w:szCs w:val="24"/>
        </w:rPr>
      </w:pPr>
      <w:r>
        <w:rPr>
          <w:rFonts w:hint="eastAsia"/>
          <w:sz w:val="24"/>
          <w:szCs w:val="24"/>
        </w:rPr>
        <w:t>（3）条理清楚，言之有理（1 分）</w:t>
      </w:r>
    </w:p>
    <w:p>
      <w:pPr>
        <w:rPr>
          <w:rFonts w:hint="eastAsia"/>
          <w:sz w:val="24"/>
          <w:szCs w:val="24"/>
        </w:rPr>
      </w:pPr>
    </w:p>
    <w:p>
      <w:pPr>
        <w:rPr>
          <w:rFonts w:hint="eastAsia"/>
          <w:sz w:val="24"/>
          <w:szCs w:val="24"/>
        </w:rPr>
      </w:pPr>
      <w:r>
        <w:rPr>
          <w:rFonts w:hint="eastAsia"/>
          <w:sz w:val="24"/>
          <w:szCs w:val="24"/>
        </w:rPr>
        <w:t>四、写作能力考查（50 分）</w:t>
      </w:r>
    </w:p>
    <w:p>
      <w:pPr>
        <w:rPr>
          <w:rFonts w:hint="eastAsia"/>
          <w:sz w:val="24"/>
          <w:szCs w:val="24"/>
        </w:rPr>
      </w:pPr>
      <w:r>
        <w:rPr>
          <w:rFonts w:hint="eastAsia"/>
          <w:sz w:val="24"/>
          <w:szCs w:val="24"/>
        </w:rPr>
        <w:t>写作评分标准：</w:t>
      </w:r>
    </w:p>
    <w:p>
      <w:pPr>
        <w:rPr>
          <w:rFonts w:hint="eastAsia"/>
          <w:sz w:val="24"/>
          <w:szCs w:val="24"/>
        </w:rPr>
      </w:pPr>
      <w:r>
        <w:rPr>
          <w:rFonts w:hint="eastAsia"/>
          <w:sz w:val="24"/>
          <w:szCs w:val="24"/>
        </w:rPr>
        <w:t>一类卷（45~50 分）：</w:t>
      </w:r>
    </w:p>
    <w:p>
      <w:pPr>
        <w:ind w:firstLine="440" w:firstLineChars="200"/>
        <w:rPr>
          <w:rFonts w:hint="eastAsia"/>
          <w:sz w:val="24"/>
          <w:szCs w:val="24"/>
        </w:rPr>
      </w:pPr>
      <w:r>
        <w:rPr>
          <w:rFonts w:hint="eastAsia"/>
          <w:sz w:val="24"/>
          <w:szCs w:val="24"/>
        </w:rPr>
        <w:t>切合题意、思想健康、中心突出、内容充实、感情真切、语言顺畅、没有语病、结构完整、条理清楚。</w:t>
      </w:r>
    </w:p>
    <w:p>
      <w:pPr>
        <w:rPr>
          <w:rFonts w:hint="eastAsia"/>
          <w:sz w:val="24"/>
          <w:szCs w:val="24"/>
        </w:rPr>
      </w:pPr>
      <w:r>
        <w:rPr>
          <w:rFonts w:hint="eastAsia"/>
          <w:sz w:val="24"/>
          <w:szCs w:val="24"/>
        </w:rPr>
        <w:t>二类卷（38~44 分）：</w:t>
      </w:r>
    </w:p>
    <w:p>
      <w:pPr>
        <w:ind w:firstLine="440" w:firstLineChars="200"/>
        <w:rPr>
          <w:rFonts w:hint="eastAsia"/>
          <w:sz w:val="24"/>
          <w:szCs w:val="24"/>
        </w:rPr>
      </w:pPr>
      <w:r>
        <w:rPr>
          <w:rFonts w:hint="eastAsia"/>
          <w:sz w:val="24"/>
          <w:szCs w:val="24"/>
        </w:rPr>
        <w:t>切合题意、思想健康、中心明确、内容具体、感情真实、语言通顺、偶有语病、结构 完整、条理较清楚。</w:t>
      </w:r>
    </w:p>
    <w:p>
      <w:pPr>
        <w:rPr>
          <w:rFonts w:hint="eastAsia"/>
          <w:sz w:val="24"/>
          <w:szCs w:val="24"/>
        </w:rPr>
      </w:pPr>
      <w:r>
        <w:rPr>
          <w:rFonts w:hint="eastAsia"/>
          <w:sz w:val="24"/>
          <w:szCs w:val="24"/>
        </w:rPr>
        <w:t>三类卷（30~37 分）：</w:t>
      </w:r>
    </w:p>
    <w:p>
      <w:pPr>
        <w:ind w:firstLine="440" w:firstLineChars="200"/>
        <w:rPr>
          <w:rFonts w:hint="eastAsia"/>
          <w:sz w:val="24"/>
          <w:szCs w:val="24"/>
        </w:rPr>
      </w:pPr>
      <w:r>
        <w:rPr>
          <w:rFonts w:hint="eastAsia"/>
          <w:sz w:val="24"/>
          <w:szCs w:val="24"/>
        </w:rPr>
        <w:t>基本合题意、中心尚明确、内容尚具体、感受尚真实、语言尚通顺、语病不多、条理尚清楚、能分段。</w:t>
      </w:r>
    </w:p>
    <w:p>
      <w:pPr>
        <w:rPr>
          <w:rFonts w:hint="eastAsia"/>
          <w:sz w:val="24"/>
          <w:szCs w:val="24"/>
        </w:rPr>
      </w:pPr>
      <w:r>
        <w:rPr>
          <w:rFonts w:hint="eastAsia"/>
          <w:sz w:val="24"/>
          <w:szCs w:val="24"/>
        </w:rPr>
        <w:t>四类卷（21~29 分）：</w:t>
      </w:r>
    </w:p>
    <w:p>
      <w:pPr>
        <w:ind w:firstLine="440" w:firstLineChars="200"/>
        <w:rPr>
          <w:rFonts w:hint="eastAsia"/>
          <w:sz w:val="24"/>
          <w:szCs w:val="24"/>
        </w:rPr>
      </w:pPr>
      <w:r>
        <w:rPr>
          <w:rFonts w:hint="eastAsia"/>
          <w:sz w:val="24"/>
          <w:szCs w:val="24"/>
        </w:rPr>
        <w:t>偏离题意、中心欠明确、内容不具体、语言不通顺、语病较多、条理不清楚。</w:t>
      </w:r>
    </w:p>
    <w:p>
      <w:pPr>
        <w:rPr>
          <w:rFonts w:hint="eastAsia"/>
          <w:sz w:val="24"/>
          <w:szCs w:val="24"/>
        </w:rPr>
      </w:pPr>
      <w:r>
        <w:rPr>
          <w:rFonts w:hint="eastAsia"/>
          <w:sz w:val="24"/>
          <w:szCs w:val="24"/>
        </w:rPr>
        <w:t>五类卷（0~20 分）：</w:t>
      </w:r>
    </w:p>
    <w:p>
      <w:pPr>
        <w:ind w:firstLine="440" w:firstLineChars="200"/>
        <w:rPr>
          <w:sz w:val="24"/>
          <w:szCs w:val="24"/>
        </w:rPr>
      </w:pPr>
      <w:r>
        <w:rPr>
          <w:rFonts w:hint="eastAsia"/>
          <w:sz w:val="24"/>
          <w:szCs w:val="24"/>
        </w:rPr>
        <w:t>文不对题、不知所云、语病严重、文理不通、结构混乱、不能完篇。</w:t>
      </w:r>
    </w:p>
    <w:sectPr>
      <w:footerReference w:type="default" r:id="rId6"/>
      <w:pgSz w:w="11910" w:h="16840"/>
      <w:pgMar w:top="873" w:right="1179" w:bottom="873" w:left="1179" w:header="0" w:footer="197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ind w:left="0"/>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6186E50"/>
    <w:multiLevelType w:val="singleLevel"/>
    <w:tmpl w:val="36186E50"/>
    <w:lvl w:ilvl="0">
      <w:start w:val="28"/>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宋体" w:eastAsia="宋体" w:hAnsi="宋体" w:cs="宋体"/>
      <w:sz w:val="22"/>
      <w:szCs w:val="22"/>
      <w:lang w:val="zh-CN" w:eastAsia="zh-CN" w:bidi="zh-CN"/>
    </w:rPr>
  </w:style>
  <w:style w:type="paragraph" w:styleId="Heading1">
    <w:name w:val="heading 1"/>
    <w:basedOn w:val="Normal"/>
    <w:next w:val="Normal"/>
    <w:uiPriority w:val="1"/>
    <w:qFormat/>
    <w:pPr>
      <w:ind w:left="1175" w:right="1171"/>
      <w:jc w:val="center"/>
      <w:outlineLvl w:val="1"/>
    </w:pPr>
    <w:rPr>
      <w:rFonts w:ascii="黑体" w:eastAsia="黑体" w:hAnsi="黑体" w:cs="黑体"/>
      <w:sz w:val="24"/>
      <w:szCs w:val="24"/>
      <w:lang w:val="zh-CN" w:eastAsia="zh-CN" w:bidi="zh-CN"/>
    </w:rPr>
  </w:style>
  <w:style w:type="character" w:default="1" w:styleId="DefaultParagraphFont">
    <w:name w:val="Default Paragraph Font"/>
    <w:uiPriority w:val="1"/>
    <w:semiHidden/>
    <w:unhideWhenUsed/>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ind w:left="192"/>
    </w:pPr>
    <w:rPr>
      <w:rFonts w:ascii="宋体" w:eastAsia="宋体" w:hAnsi="宋体" w:cs="宋体"/>
      <w:sz w:val="21"/>
      <w:szCs w:val="21"/>
      <w:lang w:val="zh-CN" w:eastAsia="zh-CN" w:bidi="zh-CN"/>
    </w:rPr>
  </w:style>
  <w:style w:type="paragraph" w:styleId="Header">
    <w:name w:val="header"/>
    <w:basedOn w:val="Normal"/>
    <w:pPr>
      <w:pBdr>
        <w:top w:val="nil"/>
        <w:left w:val="nil"/>
        <w:bottom w:val="nil"/>
        <w:right w:val="nil"/>
      </w:pBdr>
      <w:tabs>
        <w:tab w:val="center" w:pos="4153"/>
        <w:tab w:val="right" w:pos="8306"/>
      </w:tabs>
      <w:snapToGrid w:val="0"/>
      <w:spacing w:line="240" w:lineRule="auto"/>
      <w:jc w:val="both"/>
      <w:outlineLvl w:val="9"/>
    </w:pPr>
    <w:rPr>
      <w:sz w:val="18"/>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ind w:left="612" w:hanging="420"/>
    </w:pPr>
    <w:rPr>
      <w:rFonts w:ascii="宋体" w:eastAsia="宋体" w:hAnsi="宋体" w:cs="宋体"/>
      <w:lang w:val="zh-CN" w:eastAsia="zh-CN" w:bidi="zh-CN"/>
    </w:rPr>
  </w:style>
  <w:style w:type="paragraph" w:customStyle="1" w:styleId="TableParagraph">
    <w:name w:val="Table Paragraph"/>
    <w:basedOn w:val="Normal"/>
    <w:uiPriority w:val="1"/>
    <w:qFormat/>
    <w:rPr>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参考答案</dc:title>
  <cp:revision>0</cp:revision>
  <dcterms:created xsi:type="dcterms:W3CDTF">2019-06-23T13:44:00Z</dcterms:created>
  <dcterms:modified xsi:type="dcterms:W3CDTF">2019-06-23T13:56:14Z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2019-06-23T00:00:00Z</vt:filetime>
  </property>
  <property fmtid="{D5CDD505-2E9C-101B-9397-08002B2CF9AE}" pid="3" name="Creator">
    <vt:lpwstr>Microsoft? Office Word 2007</vt:lpwstr>
  </property>
  <property fmtid="{D5CDD505-2E9C-101B-9397-08002B2CF9AE}" pid="4" name="KSOProductBuildVer">
    <vt:lpwstr>2052-11.1.0.8696</vt:lpwstr>
  </property>
  <property fmtid="{D5CDD505-2E9C-101B-9397-08002B2CF9AE}" pid="5" name="LastSaved">
    <vt:filetime>2019-06-23T00:00:00Z</vt:filetime>
  </property>
</Properties>
</file>